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6F1E56">
        <w:rPr>
          <w:rFonts w:ascii="Verdana" w:eastAsia="Calibri" w:hAnsi="Verdana"/>
          <w:b/>
          <w:sz w:val="18"/>
          <w:szCs w:val="18"/>
        </w:rPr>
        <w:t>Kounicova 26, Brno – oprava (přístupové prostory)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029" w:rsidRDefault="006F202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6F1E56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F1E56" w:rsidRPr="006F1E56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029" w:rsidRDefault="006F202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029" w:rsidRDefault="006F202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F2029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6F1E56"/>
    <w:rsid w:val="006F2029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FDFC021-3B68-44ED-A3F7-A7678057A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4D12A3-64DB-404E-8D7F-7BD98EF68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6</cp:revision>
  <cp:lastPrinted>2016-08-01T07:54:00Z</cp:lastPrinted>
  <dcterms:created xsi:type="dcterms:W3CDTF">2020-06-02T09:57:00Z</dcterms:created>
  <dcterms:modified xsi:type="dcterms:W3CDTF">2022-09-30T06:39:00Z</dcterms:modified>
</cp:coreProperties>
</file>